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B" w:rsidRDefault="00D54EAB" w:rsidP="00C12001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097283" cy="100393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tto_2021-11-03_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508" cy="1004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34A6" w:rsidRDefault="00D86ABC" w:rsidP="00C12001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локальными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от 13.03.2019 № 114.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1A34A6" w:rsidRDefault="00D86ABC" w:rsidP="00C12001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1A34A6" w:rsidRPr="00561FFD" w:rsidRDefault="00D86ABC" w:rsidP="00C120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обучающегося, выражающая степень его соответствия ФГОС,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стандартам, федеральным государственным требованиям и (или) потребностям физического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числе степень достижения планируемых результатов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1A34A6" w:rsidRPr="00561FFD" w:rsidRDefault="001A34A6" w:rsidP="00C1200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Pr="00561FFD" w:rsidRDefault="00D86ABC" w:rsidP="00C12001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:rsidR="001A34A6" w:rsidRPr="00561FFD" w:rsidRDefault="00D86ABC" w:rsidP="00C120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информации о качестве образовательных программ, которые реализует Школа, и результатах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 обучающимися;</w:t>
      </w:r>
    </w:p>
    <w:p w:rsidR="001A34A6" w:rsidRPr="00561FFD" w:rsidRDefault="001A34A6" w:rsidP="00C1200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Pr="00561FFD" w:rsidRDefault="00D86ABC" w:rsidP="00C12001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</w:p>
    <w:p w:rsidR="001A34A6" w:rsidRPr="00600A56" w:rsidRDefault="00D86ABC" w:rsidP="00C120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деятельность официально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уполномоченных структур и организаций, направленная на выявление уровня удовлетворенности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потребителей качеством предоставляемых образовательных услуг и соответствие качества этих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услуг федеральным требованиям;</w:t>
      </w:r>
    </w:p>
    <w:p w:rsidR="00600A56" w:rsidRDefault="00600A56" w:rsidP="00C12001">
      <w:pPr>
        <w:spacing w:before="0" w:beforeAutospacing="0" w:after="0" w:afterAutospacing="0"/>
        <w:ind w:left="60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34A6" w:rsidRDefault="00D86ABC" w:rsidP="00C12001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документы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ВСОКО</w:t>
      </w:r>
    </w:p>
    <w:p w:rsidR="001A34A6" w:rsidRPr="00561FFD" w:rsidRDefault="00D86ABC" w:rsidP="00C120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600A56" w:rsidRPr="00561FFD" w:rsidRDefault="00600A56" w:rsidP="00C12001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Default="00D86ABC" w:rsidP="00C12001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proofErr w:type="spellEnd"/>
      <w:proofErr w:type="gramEnd"/>
    </w:p>
    <w:p w:rsidR="001A34A6" w:rsidRPr="00600A56" w:rsidRDefault="00D86ABC" w:rsidP="00C120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0A56" w:rsidRDefault="00600A56" w:rsidP="00C12001">
      <w:pPr>
        <w:spacing w:before="0" w:beforeAutospacing="0" w:after="0" w:afterAutospacing="0"/>
        <w:ind w:left="60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34A6" w:rsidRDefault="00D86ABC" w:rsidP="00C12001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  <w:proofErr w:type="gramEnd"/>
    </w:p>
    <w:p w:rsidR="001A34A6" w:rsidRPr="00561FFD" w:rsidRDefault="00D86ABC" w:rsidP="00C120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1A34A6" w:rsidRPr="00561FFD" w:rsidRDefault="001A34A6" w:rsidP="00C1200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Default="00D86ABC" w:rsidP="00C12001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оценочная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процедура</w:t>
      </w:r>
      <w:proofErr w:type="spellEnd"/>
    </w:p>
    <w:p w:rsidR="001A34A6" w:rsidRPr="00561FFD" w:rsidRDefault="00D86ABC" w:rsidP="00C12001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установление степени соответствия фактических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планируемым или заданным в рамках </w:t>
      </w:r>
      <w:proofErr w:type="gramStart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</w:t>
      </w:r>
      <w:proofErr w:type="gramEnd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программы;</w:t>
      </w:r>
    </w:p>
    <w:p w:rsidR="001A34A6" w:rsidRPr="00561FFD" w:rsidRDefault="001A34A6" w:rsidP="00C1200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Default="00D86ABC" w:rsidP="00C12001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КИМ</w:t>
      </w:r>
    </w:p>
    <w:p w:rsidR="001A34A6" w:rsidRDefault="00D86ABC" w:rsidP="00C120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контрольно-измерительные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34A6" w:rsidRDefault="001A34A6" w:rsidP="00C1200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A34A6" w:rsidRDefault="00D86ABC" w:rsidP="00C12001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</w:p>
    <w:p w:rsidR="001A34A6" w:rsidRDefault="00D86ABC" w:rsidP="00C120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0A56" w:rsidRDefault="00600A56" w:rsidP="00C12001">
      <w:pPr>
        <w:spacing w:before="0" w:beforeAutospacing="0" w:after="0" w:afterAutospacing="0"/>
        <w:ind w:left="60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34A6" w:rsidRDefault="00D86ABC" w:rsidP="00C12001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 w:rsidR="001A34A6" w:rsidRDefault="00D86ABC" w:rsidP="00C12001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 –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12001" w:rsidRDefault="00C12001" w:rsidP="00C12001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1A34A6" w:rsidRDefault="00D86ABC" w:rsidP="00C120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ВСОКО</w:t>
      </w:r>
    </w:p>
    <w:p w:rsidR="001A34A6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рамках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ВСОКО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A34A6" w:rsidRDefault="00D86ABC" w:rsidP="00C1200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34A6" w:rsidRPr="00561FFD" w:rsidRDefault="00D86ABC" w:rsidP="00C1200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1A34A6" w:rsidRDefault="00D86ABC" w:rsidP="00C1200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34A6" w:rsidRDefault="00D86ABC" w:rsidP="00C12001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удовлетворенность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потребителей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2.2. Направления, обозначенные в пункте 2.1, распространяются как на образовательную деятельность по ФГОС общего образования.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2.3. Оценочные мероприятия и процедуры в рамках ВСОКО проводятся в течение всего учебного года, результаты обобщаются на этапе подготовки отчета о самообследовании Школы.</w:t>
      </w:r>
    </w:p>
    <w:p w:rsidR="001A34A6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ВСОКО:</w:t>
      </w:r>
    </w:p>
    <w:p w:rsidR="001A34A6" w:rsidRPr="00600A56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оценка соответствия реализуемых в Школе образовательных программ федеральным</w:t>
      </w:r>
      <w:r w:rsidR="00600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0A56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контроль освоения основных образовательных программ;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контроль состояния условий реализации ООП (по уровням общего образования)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«дорожной карты» развития условий реализации ООП (по уровням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мониторинг сформированности и развития метапредметных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уровня достижения обучающимися планируемых предметных </w:t>
      </w:r>
      <w:proofErr w:type="gramStart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метапредметных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мониторинг индивидуального прогресса обучающегося в достижении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метапредметных результатов освоения основных образовательных программ;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мониторинг личностного развития обучающихся, сформированности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личностных УУД;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документов по итогам ВСОКО;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подготовка текста отчета о самообследовании;</w:t>
      </w:r>
    </w:p>
    <w:p w:rsidR="001A34A6" w:rsidRPr="00561FFD" w:rsidRDefault="00D86ABC" w:rsidP="00C12001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подготовка справки по итогам учебного года.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2.6. Состав должностных лиц, выполняемый ими в рамках ВСОКО </w:t>
      </w:r>
      <w:proofErr w:type="gramStart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функционал и сроки контрольно-оценочных мероприятий</w:t>
      </w:r>
      <w:proofErr w:type="gramEnd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ежегодно руководителем Школы.</w:t>
      </w:r>
    </w:p>
    <w:p w:rsidR="001A34A6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2.7. Контрольно-оценочные мероприятия и процедуры в рамках ВСОКО включаются в годовой план работы Школы.</w:t>
      </w:r>
    </w:p>
    <w:p w:rsidR="00C12001" w:rsidRPr="00561FFD" w:rsidRDefault="00C12001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Pr="00561FFD" w:rsidRDefault="00D86ABC" w:rsidP="00C120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Оценка образовательных результатов обучающихся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1A34A6" w:rsidRDefault="00D86ABC" w:rsidP="00C120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34A6" w:rsidRDefault="00D86ABC" w:rsidP="00C120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34A6" w:rsidRDefault="00D86ABC" w:rsidP="00C120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34A6" w:rsidRPr="00561FFD" w:rsidRDefault="00D86ABC" w:rsidP="00C120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1A34A6" w:rsidRPr="00561FFD" w:rsidRDefault="00D86ABC" w:rsidP="00C12001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удовлетворенность родителей качеством образовательных результатов.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1A34A6" w:rsidRDefault="00D86ABC" w:rsidP="00C1200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34A6" w:rsidRPr="00561FFD" w:rsidRDefault="00D86ABC" w:rsidP="00C1200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1A34A6" w:rsidRPr="00600A56" w:rsidRDefault="00D86ABC" w:rsidP="00C1200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внешних независимых диагностик, всероссийских </w:t>
      </w:r>
      <w:r w:rsidRPr="00600A56">
        <w:rPr>
          <w:rFonts w:hAnsi="Times New Roman" w:cs="Times New Roman"/>
          <w:sz w:val="24"/>
          <w:szCs w:val="24"/>
          <w:lang w:val="ru-RU"/>
        </w:rPr>
        <w:t>проверочных</w:t>
      </w:r>
      <w:r w:rsidRPr="00600A56">
        <w:rPr>
          <w:rFonts w:hAnsi="Times New Roman" w:cs="Times New Roman"/>
          <w:sz w:val="24"/>
          <w:szCs w:val="24"/>
        </w:rPr>
        <w:t> </w:t>
      </w:r>
      <w:r w:rsidRPr="00600A56">
        <w:rPr>
          <w:rFonts w:hAnsi="Times New Roman" w:cs="Times New Roman"/>
          <w:sz w:val="24"/>
          <w:szCs w:val="24"/>
          <w:lang w:val="ru-RU"/>
        </w:rPr>
        <w:t>работ;</w:t>
      </w:r>
    </w:p>
    <w:p w:rsidR="001A34A6" w:rsidRPr="00600A56" w:rsidRDefault="00D86ABC" w:rsidP="00C1200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00A56">
        <w:rPr>
          <w:rFonts w:hAnsi="Times New Roman" w:cs="Times New Roman"/>
          <w:sz w:val="24"/>
          <w:szCs w:val="24"/>
          <w:lang w:val="ru-RU"/>
        </w:rPr>
        <w:t>итоговая оценка по предметам;</w:t>
      </w:r>
    </w:p>
    <w:p w:rsidR="00600A56" w:rsidRDefault="00600A56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Сводная информация по итогам оценки предметных результатов проводится </w:t>
      </w:r>
      <w:proofErr w:type="spellStart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попараметрам</w:t>
      </w:r>
      <w:proofErr w:type="spellEnd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приложению 1.</w:t>
      </w:r>
    </w:p>
    <w:p w:rsidR="00600A56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Оценка достижения метапредметных результатов освоения ООП (по уровням общего образования) проводится по параметрам согласно приложению 2. 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Школы.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3.1.6. Все образовательные достижения обучающегося подлежат учету. Результаты индивидуального учета фиксируются:</w:t>
      </w:r>
    </w:p>
    <w:p w:rsidR="001A34A6" w:rsidRDefault="00D86ABC" w:rsidP="00C1200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ведомости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34A6" w:rsidRPr="00561FFD" w:rsidRDefault="00D86ABC" w:rsidP="00C12001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в справке по итогам учета единиц портфолио обучающегося.</w:t>
      </w:r>
    </w:p>
    <w:p w:rsidR="00C12001" w:rsidRDefault="00C12001" w:rsidP="00C120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34A6" w:rsidRPr="00561FFD" w:rsidRDefault="00D86ABC" w:rsidP="00C120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Оценка образовательной деятельности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 w:rsidR="00600A56">
        <w:rPr>
          <w:lang w:val="ru-RU"/>
        </w:rPr>
        <w:t xml:space="preserve"> 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приложению 5.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4.1.3. Информация по пунктам 1.1–1.4 приложения 5 включается в отчет о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1A34A6" w:rsidRPr="00561FFD" w:rsidRDefault="00D86ABC" w:rsidP="00C1200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1A34A6" w:rsidRPr="00561FFD" w:rsidRDefault="00D86ABC" w:rsidP="00C1200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1A34A6" w:rsidRPr="00561FFD" w:rsidRDefault="00D86ABC" w:rsidP="00C1200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</w:t>
      </w:r>
      <w:r w:rsidR="00600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1A34A6" w:rsidRPr="00561FFD" w:rsidRDefault="00D86ABC" w:rsidP="00C1200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наличии);</w:t>
      </w:r>
    </w:p>
    <w:p w:rsidR="001A34A6" w:rsidRPr="00561FFD" w:rsidRDefault="00D86ABC" w:rsidP="00C12001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наличие в программе описанных форм и методов оценки планируемых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обучающимся.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 занятия (приложение 7).</w:t>
      </w:r>
    </w:p>
    <w:p w:rsidR="00C12001" w:rsidRDefault="00C12001" w:rsidP="00C120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34A6" w:rsidRPr="00561FFD" w:rsidRDefault="00D86ABC" w:rsidP="00C120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5.2. Оценка условий реализации образовательных программ предусматривает проведение контроля состояния условий, на основе критериев, указанных в приложении 6.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5.4. Оценка условий реализации образовательных программ проводится:</w:t>
      </w:r>
    </w:p>
    <w:p w:rsidR="001A34A6" w:rsidRPr="00561FFD" w:rsidRDefault="00D86ABC" w:rsidP="00C1200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того или иного уровня (стартовая оценка);</w:t>
      </w:r>
    </w:p>
    <w:p w:rsidR="001A34A6" w:rsidRPr="00561FFD" w:rsidRDefault="00D86ABC" w:rsidP="00C12001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ежегодно в ходе подготовки отчета о самообследовании.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иного уровня общего образования.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5.6.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1A34A6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5.7. Ежегодно в ходе подготовки отчета о самообследовании проводится контроль состояния условий.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A34A6" w:rsidRDefault="00D86ABC" w:rsidP="00C1200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>
        <w:rPr>
          <w:rFonts w:hAnsi="Times New Roman" w:cs="Times New Roman"/>
          <w:color w:val="000000"/>
          <w:sz w:val="24"/>
          <w:szCs w:val="24"/>
        </w:rPr>
        <w:t>ООП;</w:t>
      </w:r>
    </w:p>
    <w:p w:rsidR="001A34A6" w:rsidRPr="00561FFD" w:rsidRDefault="00D86ABC" w:rsidP="00C12001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совокупное состояние условий образовательной деятельности в Школе.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5.8. Результаты ежегодной оценки совокупного состояния условий образовательной деятельности Школы включаются в отчет о самообследовании.</w:t>
      </w:r>
    </w:p>
    <w:p w:rsidR="00C12001" w:rsidRDefault="00C12001" w:rsidP="00C120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34A6" w:rsidRPr="00561FFD" w:rsidRDefault="00D86ABC" w:rsidP="00C120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1A34A6" w:rsidRDefault="00D86ABC" w:rsidP="00C1200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34A6" w:rsidRPr="00561FFD" w:rsidRDefault="00D86ABC" w:rsidP="00C1200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метапредметных образовательных результатов;</w:t>
      </w:r>
    </w:p>
    <w:p w:rsidR="001A34A6" w:rsidRPr="00561FFD" w:rsidRDefault="00D86ABC" w:rsidP="00C1200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1A34A6" w:rsidRDefault="00D86ABC" w:rsidP="00C12001">
      <w:pPr>
        <w:numPr>
          <w:ilvl w:val="0"/>
          <w:numId w:val="1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6.2. Вышеперечисленные мониторинги проводятся на основе параметров, внесенных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приложения 2–6.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6.3.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:rsidR="00C12001" w:rsidRDefault="00C12001" w:rsidP="00C120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34A6" w:rsidRPr="00561FFD" w:rsidRDefault="00D86ABC" w:rsidP="00C120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="00600A56">
        <w:rPr>
          <w:lang w:val="ru-RU"/>
        </w:rPr>
        <w:t xml:space="preserve"> </w:t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направлений ВСОКО и сводные аналитические справки по итогам мониторингов.</w:t>
      </w:r>
    </w:p>
    <w:p w:rsidR="001A34A6" w:rsidRPr="00561FFD" w:rsidRDefault="00D86ABC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7.2. Состав конкретных документов ВСОКО ежегодно обновляется и утверждается руководителем Школы.</w:t>
      </w:r>
    </w:p>
    <w:p w:rsidR="001A34A6" w:rsidRPr="00561FFD" w:rsidRDefault="00D86ABC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1A34A6" w:rsidRPr="00561FFD" w:rsidRDefault="001A34A6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Default="00D86ABC" w:rsidP="00C120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7176"/>
        <w:gridCol w:w="2316"/>
      </w:tblGrid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BE0AE1" w:rsidP="00C120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1A34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BE0AE1" w:rsidP="00C120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1A34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1A34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BE0AE1" w:rsidP="00C120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</w:tbl>
    <w:p w:rsidR="00600A56" w:rsidRDefault="00600A56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Default="00AE37FF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Default="00AE37FF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Default="00AE37FF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Default="00AE37FF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0A56" w:rsidRDefault="00600A56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0A56" w:rsidRDefault="00600A56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0A56" w:rsidRDefault="00600A56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Pr="00600A56" w:rsidRDefault="00AE37FF" w:rsidP="00C120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001" w:rsidRDefault="00C12001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Pr="00561FFD" w:rsidRDefault="00D86ABC" w:rsidP="00C120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1A34A6" w:rsidRPr="00AE37FF" w:rsidRDefault="00D86ABC" w:rsidP="00C120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7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 оценки метапредметных образовательных результатов</w:t>
      </w:r>
    </w:p>
    <w:tbl>
      <w:tblPr>
        <w:tblW w:w="9714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5103"/>
        <w:gridCol w:w="2551"/>
      </w:tblGrid>
      <w:tr w:rsidR="001A34A6" w:rsidTr="00C12001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 результатов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Показатели оценки </w:t>
            </w:r>
            <w:proofErr w:type="spellStart"/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образовательных результатов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AE37FF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Default="00AE37FF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Default="00AE37FF" w:rsidP="00C1200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Default="00AE37FF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7FF" w:rsidTr="00C12001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  <w:proofErr w:type="spellEnd"/>
          </w:p>
          <w:p w:rsidR="00AE37FF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термины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Default="00AE37FF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</w:p>
        </w:tc>
      </w:tr>
      <w:tr w:rsidR="00AE37FF" w:rsidRPr="00D54EAB" w:rsidTr="00C12001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Default="00AE37FF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поведения;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взаимодействия с окружающими;</w:t>
            </w:r>
          </w:p>
          <w:p w:rsidR="00AE37FF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1A34A6" w:rsidTr="00C12001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AE37FF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способов решения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 творческого и поискового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7FF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34A6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7FF" w:rsidRPr="00D54EAB" w:rsidTr="00C12001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Default="00AE37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знаково-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символических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 схем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 учебных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практических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AE37FF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7FF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7FF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ИКТ-технологий в учебной 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 по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1A34A6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AE37FF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7FF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7FF" w:rsidRPr="00D54EAB" w:rsidTr="00C12001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Default="00AE37FF" w:rsidP="00C120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диалоге;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первичный опыт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стиля;</w:t>
            </w:r>
          </w:p>
          <w:p w:rsidR="00AE37FF" w:rsidRPr="00561FFD" w:rsidRDefault="00AE37FF" w:rsidP="00C120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изобразительно-выразительных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языка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</w:t>
            </w:r>
            <w:proofErr w:type="spell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по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</w:tr>
      <w:tr w:rsidR="00AE37FF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партнером,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адекватная оценка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="00C12001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ходом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группе</w:t>
            </w:r>
          </w:p>
        </w:tc>
      </w:tr>
      <w:tr w:rsidR="00AE37FF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7FF" w:rsidRPr="00561FFD" w:rsidRDefault="00AE37FF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34A6" w:rsidRPr="00D54EAB" w:rsidTr="00C12001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1A34A6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C12001">
            <w:pPr>
              <w:spacing w:before="0" w:beforeAutospacing="0" w:after="0" w:afterAutospacing="0"/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1A34A6" w:rsidP="00C1200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37FF" w:rsidRDefault="00AE37F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Default="00AE37F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Default="00AE37F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Default="00AE37F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Default="00AE37F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Default="00AE37F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7FF" w:rsidRDefault="00AE37F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Pr="00561FFD" w:rsidRDefault="00D86AB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1A34A6" w:rsidRDefault="00D86AB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668"/>
        <w:gridCol w:w="2268"/>
        <w:gridCol w:w="2268"/>
        <w:gridCol w:w="1417"/>
        <w:gridCol w:w="1104"/>
        <w:gridCol w:w="1164"/>
      </w:tblGrid>
      <w:tr w:rsidR="001A34A6" w:rsidTr="00561A6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Диагностируемое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показателю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</w:tr>
      <w:tr w:rsidR="001A34A6" w:rsidRPr="00D54EAB" w:rsidTr="00561A6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смыслообразованию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демонстрирующих</w:t>
            </w:r>
            <w:proofErr w:type="gram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готовность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способность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смыслообразованию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морально-этической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D86AB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года,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классных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</w:tr>
      <w:tr w:rsidR="001A34A6" w:rsidRPr="00D54EAB" w:rsidTr="00561A63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позиции;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</w:t>
            </w:r>
            <w:proofErr w:type="spellEnd"/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выбора</w:t>
            </w:r>
            <w:proofErr w:type="gram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proofErr w:type="gram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наличие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561A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r w:rsidR="00D86ABC" w:rsidRPr="00561FFD">
              <w:rPr>
                <w:lang w:val="ru-RU"/>
              </w:rPr>
              <w:br/>
            </w:r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D86ABC" w:rsidRPr="00561FFD">
              <w:rPr>
                <w:lang w:val="ru-RU"/>
              </w:rPr>
              <w:br/>
            </w:r>
            <w:proofErr w:type="gramStart"/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="00D86ABC" w:rsidRPr="00561FFD">
              <w:rPr>
                <w:lang w:val="ru-RU"/>
              </w:rPr>
              <w:br/>
            </w:r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классный</w:t>
            </w:r>
            <w:r w:rsidR="00D86ABC" w:rsidRPr="00561FFD">
              <w:rPr>
                <w:lang w:val="ru-RU"/>
              </w:rPr>
              <w:br/>
            </w:r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руководитель)</w:t>
            </w:r>
            <w:r w:rsidR="00D86ABC" w:rsidRPr="00561FFD">
              <w:rPr>
                <w:lang w:val="ru-RU"/>
              </w:rPr>
              <w:br/>
            </w:r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86ABC" w:rsidRPr="00561FFD">
              <w:rPr>
                <w:lang w:val="ru-RU"/>
              </w:rPr>
              <w:br/>
            </w:r>
            <w:proofErr w:type="spellStart"/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="00D86ABC" w:rsidRPr="00561FFD">
              <w:rPr>
                <w:lang w:val="ru-RU"/>
              </w:rPr>
              <w:br/>
            </w:r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="00D86ABC" w:rsidRPr="00561FFD">
              <w:rPr>
                <w:lang w:val="ru-RU"/>
              </w:rPr>
              <w:br/>
            </w:r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="00D86ABC" w:rsidRPr="00561FFD">
              <w:rPr>
                <w:lang w:val="ru-RU"/>
              </w:rPr>
              <w:br/>
            </w:r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="00D86ABC" w:rsidRPr="00561FFD">
              <w:rPr>
                <w:lang w:val="ru-RU"/>
              </w:rPr>
              <w:br/>
            </w:r>
            <w:r w:rsidR="00D86ABC"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1A34A6" w:rsidTr="00561A63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600A5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600A5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Социально-культурный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proofErr w:type="gram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BE0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4A6" w:rsidTr="00561A63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</w:t>
            </w:r>
            <w:proofErr w:type="spell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proofErr w:type="gram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рекомендованному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BE0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4A6" w:rsidTr="00561A63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проекты,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 w:rsidP="00BE0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4A6" w:rsidRPr="00D54EAB" w:rsidTr="00561A63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к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 на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 морали,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 этноса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норм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</w:t>
            </w:r>
            <w:proofErr w:type="spellEnd"/>
            <w:proofErr w:type="gram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традиций,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proofErr w:type="gram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понятий: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ценностная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 морали,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этническая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семья, брак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руководитель,</w:t>
            </w:r>
            <w:r w:rsidRPr="00561FFD">
              <w:rPr>
                <w:lang w:val="ru-RU"/>
              </w:rPr>
              <w:br/>
            </w:r>
          </w:p>
          <w:p w:rsidR="001A34A6" w:rsidRPr="00561FFD" w:rsidRDefault="00D86ABC" w:rsidP="00BE0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по)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1A34A6" w:rsidRPr="00D54EAB" w:rsidTr="00561A63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proofErr w:type="gram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</w:t>
            </w:r>
            <w:proofErr w:type="spell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вует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 чувствах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интересе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культуре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проекты,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 к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</w:p>
          <w:p w:rsidR="001A34A6" w:rsidRDefault="001A3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1A34A6" w:rsidRPr="00D54EAB" w:rsidTr="00561A6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образа </w:t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жизни;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proofErr w:type="gram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культуры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1A34A6" w:rsidRPr="00561FFD" w:rsidRDefault="001A3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по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1A34A6" w:rsidRDefault="00D86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Статистический учет.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</w:p>
          <w:p w:rsidR="001A34A6" w:rsidRDefault="001A3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1A34A6" w:rsidRPr="00D54EAB" w:rsidTr="00561A6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 к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уважения к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как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</w:t>
            </w:r>
            <w:proofErr w:type="spell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практиках,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</w:p>
          <w:p w:rsidR="001A34A6" w:rsidRDefault="001A3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1A34A6" w:rsidRPr="00D54EAB" w:rsidTr="00561A6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proofErr w:type="gramEnd"/>
            <w:r w:rsidRPr="00561FFD">
              <w:rPr>
                <w:lang w:val="ru-RU"/>
              </w:rPr>
              <w:br/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34A6" w:rsidRDefault="00D86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BE0AE1">
            <w:pPr>
              <w:rPr>
                <w:lang w:val="ru-RU"/>
              </w:rPr>
            </w:pP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экологии или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м,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FB058F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Pr="00561FFD" w:rsidRDefault="00D86AB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1A34A6" w:rsidRPr="00561FFD" w:rsidRDefault="00D86A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909"/>
        <w:gridCol w:w="3280"/>
        <w:gridCol w:w="2824"/>
      </w:tblGrid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1A34A6" w:rsidRPr="00D5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на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1A34A6" w:rsidRPr="00D5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1A34A6" w:rsidRPr="00D5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в процентах от общего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занимает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1A34A6" w:rsidRPr="00D5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1A34A6" w:rsidRPr="00D5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600A5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600A5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600A5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600A5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058F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Pr="00561FFD" w:rsidRDefault="00D86AB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Приложение 5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1A34A6" w:rsidRDefault="00D86AB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6867"/>
        <w:gridCol w:w="228"/>
        <w:gridCol w:w="2219"/>
      </w:tblGrid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  <w:tr w:rsidR="001A34A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34A6" w:rsidRPr="00D5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1A34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34A6" w:rsidRPr="00D54E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1A34A6" w:rsidRPr="00D54E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1A34A6" w:rsidRPr="00D54EA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1A34A6" w:rsidRPr="00D54EA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1A34A6" w:rsidRPr="00D54E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1A34A6" w:rsidRPr="00D54E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1A34A6" w:rsidRPr="00D54E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1A34A6" w:rsidRPr="00D54EA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1A34A6" w:rsidRPr="00561FFD" w:rsidRDefault="00D8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1A34A6" w:rsidRPr="00D54EA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социального запроса потребителей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части учебного плана,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1A34A6" w:rsidRPr="00D5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 формируемой участниками образовательных отношений, к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1A34A6" w:rsidRPr="00D54E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количество индивидуальных учебных планов для обучающихся:</w:t>
            </w:r>
          </w:p>
        </w:tc>
      </w:tr>
      <w:tr w:rsidR="001A34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1A34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планируемым результатам ООП, в том числе Программе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 w:rsidRPr="00D5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к требованиям ФГОС к количеству </w:t>
            </w:r>
            <w:proofErr w:type="spellStart"/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обучающихся,осваивающих</w:t>
            </w:r>
            <w:proofErr w:type="spellEnd"/>
            <w:proofErr w:type="gram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A3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воспитания в общем</w:t>
            </w:r>
            <w:r w:rsidR="00FB0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4A6" w:rsidRDefault="00D86A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34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34A6" w:rsidRPr="00561FFD" w:rsidRDefault="00D86AB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* В ходе внутренней оценки вы можете выбрать один из вариантов маркировки.</w:t>
      </w:r>
    </w:p>
    <w:p w:rsidR="001A34A6" w:rsidRDefault="001A34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8F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8F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8F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8F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8F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8F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8F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8F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8F" w:rsidRPr="00561FFD" w:rsidRDefault="00FB05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4A6" w:rsidRPr="00561FFD" w:rsidRDefault="00D86AB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Приложение 6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561FFD">
        <w:rPr>
          <w:lang w:val="ru-RU"/>
        </w:rPr>
        <w:br/>
      </w:r>
      <w:r w:rsidRPr="00561FFD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1A34A6" w:rsidRPr="00561FFD" w:rsidRDefault="00D86A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10206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1"/>
        <w:gridCol w:w="1363"/>
        <w:gridCol w:w="1112"/>
        <w:gridCol w:w="1353"/>
        <w:gridCol w:w="102"/>
        <w:gridCol w:w="890"/>
        <w:gridCol w:w="1276"/>
        <w:gridCol w:w="1417"/>
        <w:gridCol w:w="992"/>
      </w:tblGrid>
      <w:tr w:rsidR="001A34A6" w:rsidTr="00561A63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38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FB058F" w:rsidRDefault="00FB058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D86ABC">
              <w:br/>
            </w:r>
            <w:proofErr w:type="spellStart"/>
            <w:r w:rsidR="00D86A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</w:tr>
      <w:tr w:rsidR="001A34A6" w:rsidRPr="00C12001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старте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A63" w:rsidRDefault="00D86AB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61A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</w:t>
            </w:r>
            <w:proofErr w:type="spellEnd"/>
            <w:r w:rsidR="00561A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A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мый</w:t>
            </w:r>
            <w:proofErr w:type="spellEnd"/>
            <w:r w:rsidRPr="00561A63">
              <w:rPr>
                <w:lang w:val="ru-RU"/>
              </w:rPr>
              <w:br/>
            </w:r>
            <w:r w:rsidRPr="00561A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</w:t>
            </w:r>
            <w:r w:rsidRPr="00561A63">
              <w:rPr>
                <w:lang w:val="ru-RU"/>
              </w:rPr>
              <w:br/>
            </w:r>
            <w:r w:rsidRPr="00561A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(«дорожная</w:t>
            </w:r>
            <w:r w:rsidRPr="00561A63">
              <w:rPr>
                <w:lang w:val="ru-RU"/>
              </w:rPr>
              <w:br/>
            </w:r>
            <w:r w:rsidRPr="00561A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карта»)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561FFD">
              <w:rPr>
                <w:lang w:val="ru-RU"/>
              </w:rPr>
              <w:br/>
            </w:r>
            <w:proofErr w:type="gramStart"/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561FFD">
              <w:rPr>
                <w:lang w:val="ru-RU"/>
              </w:rPr>
              <w:br/>
            </w:r>
            <w:r w:rsidR="00561A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="00561A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дорожн</w:t>
            </w: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1A34A6" w:rsidTr="00561A63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составляет: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gram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 5 лет;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охваченных непрерывным профессиональным </w:t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образованием: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gram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тренинги, обучающие семинары, стажировки;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561FFD">
              <w:rPr>
                <w:lang w:val="ru-RU"/>
              </w:rPr>
              <w:br/>
            </w:r>
            <w:r w:rsidR="00561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мастерства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в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BE0AE1" w:rsidRDefault="001A34A6">
            <w:pPr>
              <w:rPr>
                <w:lang w:val="ru-RU"/>
              </w:rPr>
            </w:pPr>
          </w:p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по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 w:rsidP="009906D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9906DD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в Программе формирования и развития УУД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9906DD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(курсов внеурочной деятельности в плане внеурочной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 w:rsidP="009906DD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дополнительных образовательных программ на базе школы,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учебных </w:t>
            </w:r>
            <w:proofErr w:type="gram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ФГОС/</w:t>
            </w:r>
            <w:r w:rsidR="00561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федеральными или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9906DD" w:rsidRDefault="001A34A6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Учебно-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 и учебно-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561FFD">
              <w:rPr>
                <w:lang w:val="ru-RU"/>
              </w:rPr>
              <w:br/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="00561A63">
              <w:rPr>
                <w:lang w:val="ru-RU"/>
              </w:rPr>
              <w:t xml:space="preserve"> </w:t>
            </w: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Pr="00561FFD" w:rsidRDefault="00D86ABC">
            <w:pPr>
              <w:rPr>
                <w:lang w:val="ru-RU"/>
              </w:rPr>
            </w:pPr>
            <w:r w:rsidRPr="00561F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D86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1A34A6" w:rsidRDefault="00D86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/>
        </w:tc>
      </w:tr>
      <w:tr w:rsidR="001A34A6" w:rsidTr="00561A63">
        <w:trPr>
          <w:gridAfter w:val="2"/>
          <w:wAfter w:w="2409" w:type="dxa"/>
        </w:trPr>
        <w:tc>
          <w:tcPr>
            <w:tcW w:w="306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 w:rsidP="00990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4A6" w:rsidRDefault="001A34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6ABC" w:rsidRPr="00561A63" w:rsidRDefault="00561A63">
      <w:pPr>
        <w:rPr>
          <w:lang w:val="ru-RU"/>
        </w:rPr>
      </w:pPr>
      <w:r>
        <w:rPr>
          <w:lang w:val="ru-RU"/>
        </w:rPr>
        <w:t xml:space="preserve">                   </w:t>
      </w:r>
    </w:p>
    <w:sectPr w:rsidR="00D86ABC" w:rsidRPr="00561A63" w:rsidSect="00DA3CC0">
      <w:pgSz w:w="11907" w:h="16839"/>
      <w:pgMar w:top="709" w:right="1440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C0" w:rsidRDefault="00DA3CC0" w:rsidP="00DA3CC0">
      <w:pPr>
        <w:spacing w:before="0" w:after="0"/>
      </w:pPr>
      <w:r>
        <w:separator/>
      </w:r>
    </w:p>
  </w:endnote>
  <w:endnote w:type="continuationSeparator" w:id="0">
    <w:p w:rsidR="00DA3CC0" w:rsidRDefault="00DA3CC0" w:rsidP="00DA3C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C0" w:rsidRDefault="00DA3CC0" w:rsidP="00DA3CC0">
      <w:pPr>
        <w:spacing w:before="0" w:after="0"/>
      </w:pPr>
      <w:r>
        <w:separator/>
      </w:r>
    </w:p>
  </w:footnote>
  <w:footnote w:type="continuationSeparator" w:id="0">
    <w:p w:rsidR="00DA3CC0" w:rsidRDefault="00DA3CC0" w:rsidP="00DA3C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5F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D1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F4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142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33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325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C61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92E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36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717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92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34A6"/>
    <w:rsid w:val="002D33B1"/>
    <w:rsid w:val="002D3591"/>
    <w:rsid w:val="003514A0"/>
    <w:rsid w:val="004F7E17"/>
    <w:rsid w:val="00513BBF"/>
    <w:rsid w:val="00561A63"/>
    <w:rsid w:val="00561FFD"/>
    <w:rsid w:val="005A05CE"/>
    <w:rsid w:val="00600A56"/>
    <w:rsid w:val="00653AF6"/>
    <w:rsid w:val="009906DD"/>
    <w:rsid w:val="00AE37FF"/>
    <w:rsid w:val="00B73A5A"/>
    <w:rsid w:val="00BE0AE1"/>
    <w:rsid w:val="00C12001"/>
    <w:rsid w:val="00D54EAB"/>
    <w:rsid w:val="00D86ABC"/>
    <w:rsid w:val="00DA3CC0"/>
    <w:rsid w:val="00DE31D0"/>
    <w:rsid w:val="00E438A1"/>
    <w:rsid w:val="00F01E19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7D6D0-795A-40C4-8E5F-9C04DC34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4EA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CC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DA3CC0"/>
  </w:style>
  <w:style w:type="paragraph" w:styleId="a7">
    <w:name w:val="footer"/>
    <w:basedOn w:val="a"/>
    <w:link w:val="a8"/>
    <w:uiPriority w:val="99"/>
    <w:unhideWhenUsed/>
    <w:rsid w:val="00DA3CC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DA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Елена</cp:lastModifiedBy>
  <cp:revision>2</cp:revision>
  <cp:lastPrinted>2021-11-03T14:09:00Z</cp:lastPrinted>
  <dcterms:created xsi:type="dcterms:W3CDTF">2021-11-03T14:19:00Z</dcterms:created>
  <dcterms:modified xsi:type="dcterms:W3CDTF">2021-11-03T14:19:00Z</dcterms:modified>
</cp:coreProperties>
</file>